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98300" w14:textId="77777777" w:rsidR="00F408D6" w:rsidRPr="004414F1" w:rsidRDefault="00F408D6" w:rsidP="00F408D6">
      <w:pPr>
        <w:pBdr>
          <w:bottom w:val="single" w:sz="6" w:space="0" w:color="auto"/>
        </w:pBdr>
        <w:tabs>
          <w:tab w:val="right" w:pos="9638"/>
        </w:tabs>
        <w:spacing w:after="0"/>
        <w:rPr>
          <w:rFonts w:ascii="Arial" w:eastAsia="Malgun Gothic" w:hAnsi="Arial" w:cs="Arial"/>
          <w:b/>
          <w:bCs/>
          <w:color w:val="000000"/>
          <w:sz w:val="24"/>
          <w:szCs w:val="24"/>
          <w:lang w:eastAsia="ja-JP"/>
        </w:rPr>
      </w:pPr>
      <w:r w:rsidRPr="004414F1">
        <w:rPr>
          <w:rFonts w:ascii="Arial" w:eastAsia="Malgun Gothic" w:hAnsi="Arial" w:cs="Arial"/>
          <w:b/>
          <w:bCs/>
          <w:color w:val="000000"/>
          <w:sz w:val="24"/>
          <w:szCs w:val="24"/>
          <w:lang w:eastAsia="ja-JP"/>
        </w:rPr>
        <w:t>SA WG2 Meeting #14</w:t>
      </w:r>
      <w:r>
        <w:rPr>
          <w:rFonts w:ascii="Arial" w:eastAsia="Malgun Gothic" w:hAnsi="Arial" w:cs="Arial"/>
          <w:b/>
          <w:bCs/>
          <w:color w:val="000000"/>
          <w:sz w:val="24"/>
          <w:szCs w:val="24"/>
          <w:lang w:eastAsia="ja-JP"/>
        </w:rPr>
        <w:t>2</w:t>
      </w:r>
      <w:r w:rsidRPr="004414F1">
        <w:rPr>
          <w:rFonts w:ascii="Arial" w:eastAsia="Malgun Gothic" w:hAnsi="Arial" w:cs="Arial"/>
          <w:b/>
          <w:bCs/>
          <w:color w:val="000000"/>
          <w:sz w:val="24"/>
          <w:szCs w:val="24"/>
          <w:lang w:eastAsia="ja-JP"/>
        </w:rPr>
        <w:t xml:space="preserve">E                                              </w:t>
      </w:r>
      <w:r>
        <w:rPr>
          <w:rFonts w:ascii="Arial" w:eastAsia="Malgun Gothic" w:hAnsi="Arial" w:cs="Arial"/>
          <w:b/>
          <w:bCs/>
          <w:color w:val="000000"/>
          <w:sz w:val="24"/>
          <w:szCs w:val="24"/>
          <w:lang w:eastAsia="ja-JP"/>
        </w:rPr>
        <w:t xml:space="preserve">                                     </w:t>
      </w:r>
      <w:r w:rsidRPr="004414F1">
        <w:rPr>
          <w:rFonts w:ascii="Arial" w:eastAsia="Malgun Gothic" w:hAnsi="Arial" w:cs="Arial"/>
          <w:b/>
          <w:bCs/>
          <w:color w:val="000000"/>
          <w:sz w:val="24"/>
          <w:szCs w:val="24"/>
          <w:lang w:eastAsia="ja-JP"/>
        </w:rPr>
        <w:t xml:space="preserve"> </w:t>
      </w:r>
      <w:r w:rsidRPr="00BF3D47">
        <w:rPr>
          <w:rFonts w:ascii="Arial" w:eastAsia="Malgun Gothic" w:hAnsi="Arial" w:cs="Arial"/>
          <w:b/>
          <w:bCs/>
          <w:color w:val="000000"/>
          <w:sz w:val="24"/>
          <w:szCs w:val="24"/>
          <w:lang w:eastAsia="ja-JP"/>
        </w:rPr>
        <w:t>S2-200</w:t>
      </w:r>
      <w:r>
        <w:rPr>
          <w:rFonts w:ascii="Arial" w:eastAsia="Malgun Gothic" w:hAnsi="Arial" w:cs="Arial"/>
          <w:b/>
          <w:bCs/>
          <w:color w:val="000000"/>
          <w:sz w:val="24"/>
          <w:szCs w:val="24"/>
          <w:lang w:eastAsia="ja-JP"/>
        </w:rPr>
        <w:t>9115</w:t>
      </w:r>
      <w:r w:rsidRPr="004414F1">
        <w:rPr>
          <w:rFonts w:ascii="Arial" w:eastAsia="Malgun Gothic" w:hAnsi="Arial" w:cs="Arial"/>
          <w:b/>
          <w:bCs/>
          <w:color w:val="000000"/>
          <w:sz w:val="24"/>
          <w:szCs w:val="24"/>
          <w:lang w:eastAsia="ja-JP"/>
        </w:rPr>
        <w:t xml:space="preserve">                                                                                                                                </w:t>
      </w:r>
    </w:p>
    <w:p w14:paraId="1A335904" w14:textId="77777777" w:rsidR="00F408D6" w:rsidRPr="001B1AA5" w:rsidRDefault="00F408D6" w:rsidP="00F408D6">
      <w:pPr>
        <w:pBdr>
          <w:bottom w:val="single" w:sz="4" w:space="1" w:color="auto"/>
        </w:pBdr>
        <w:tabs>
          <w:tab w:val="right" w:pos="9638"/>
        </w:tabs>
        <w:spacing w:after="0"/>
        <w:ind w:right="-57"/>
        <w:rPr>
          <w:rFonts w:ascii="Arial" w:eastAsia="Arial Unicode MS" w:hAnsi="Arial" w:cs="Arial"/>
          <w:b/>
          <w:bCs/>
          <w:color w:val="000000"/>
          <w:sz w:val="24"/>
          <w:lang w:eastAsia="ja-JP"/>
        </w:rPr>
      </w:pPr>
      <w:r w:rsidRPr="00BB1FF3">
        <w:rPr>
          <w:rFonts w:ascii="Arial" w:eastAsia="Malgun Gothic" w:hAnsi="Arial" w:cs="Arial" w:hint="eastAsia"/>
          <w:b/>
          <w:bCs/>
          <w:color w:val="000000"/>
          <w:sz w:val="24"/>
          <w:szCs w:val="24"/>
          <w:lang w:eastAsia="ja-JP"/>
        </w:rPr>
        <w:t>Nov</w:t>
      </w:r>
      <w:r w:rsidRPr="004414F1">
        <w:rPr>
          <w:rFonts w:ascii="Arial" w:eastAsia="Malgun Gothic" w:hAnsi="Arial" w:cs="Arial"/>
          <w:b/>
          <w:bCs/>
          <w:color w:val="000000"/>
          <w:sz w:val="24"/>
          <w:szCs w:val="24"/>
          <w:lang w:eastAsia="ja-JP"/>
        </w:rPr>
        <w:t xml:space="preserve"> 1</w:t>
      </w:r>
      <w:r>
        <w:rPr>
          <w:rFonts w:ascii="Arial" w:eastAsia="Malgun Gothic" w:hAnsi="Arial" w:cs="Arial"/>
          <w:b/>
          <w:bCs/>
          <w:color w:val="000000"/>
          <w:sz w:val="24"/>
          <w:szCs w:val="24"/>
          <w:lang w:eastAsia="ja-JP"/>
        </w:rPr>
        <w:t>6</w:t>
      </w:r>
      <w:r w:rsidRPr="004414F1">
        <w:rPr>
          <w:rFonts w:ascii="Arial" w:eastAsia="Malgun Gothic" w:hAnsi="Arial" w:cs="Arial"/>
          <w:b/>
          <w:bCs/>
          <w:color w:val="000000"/>
          <w:sz w:val="24"/>
          <w:szCs w:val="24"/>
          <w:lang w:eastAsia="ja-JP"/>
        </w:rPr>
        <w:t xml:space="preserve"> – </w:t>
      </w:r>
      <w:r>
        <w:rPr>
          <w:rFonts w:ascii="Arial" w:eastAsia="Malgun Gothic" w:hAnsi="Arial" w:cs="Arial"/>
          <w:b/>
          <w:bCs/>
          <w:color w:val="000000"/>
          <w:sz w:val="24"/>
          <w:szCs w:val="24"/>
          <w:lang w:eastAsia="ja-JP"/>
        </w:rPr>
        <w:t>Nov</w:t>
      </w:r>
      <w:r w:rsidRPr="004414F1">
        <w:rPr>
          <w:rFonts w:ascii="Arial" w:eastAsia="Malgun Gothic" w:hAnsi="Arial" w:cs="Arial"/>
          <w:b/>
          <w:bCs/>
          <w:color w:val="000000"/>
          <w:sz w:val="24"/>
          <w:szCs w:val="24"/>
          <w:lang w:eastAsia="ja-JP"/>
        </w:rPr>
        <w:t xml:space="preserve"> 2</w:t>
      </w:r>
      <w:r>
        <w:rPr>
          <w:rFonts w:ascii="Arial" w:eastAsia="Malgun Gothic" w:hAnsi="Arial" w:cs="Arial"/>
          <w:b/>
          <w:bCs/>
          <w:color w:val="000000"/>
          <w:sz w:val="24"/>
          <w:szCs w:val="24"/>
          <w:lang w:eastAsia="ja-JP"/>
        </w:rPr>
        <w:t>0</w:t>
      </w:r>
      <w:r w:rsidRPr="004414F1">
        <w:rPr>
          <w:rFonts w:ascii="Arial" w:eastAsia="Malgun Gothic" w:hAnsi="Arial" w:cs="Arial"/>
          <w:b/>
          <w:bCs/>
          <w:color w:val="000000"/>
          <w:sz w:val="24"/>
          <w:szCs w:val="24"/>
          <w:lang w:eastAsia="ja-JP"/>
        </w:rPr>
        <w:t>, 2020, Elbonia</w:t>
      </w:r>
      <w:r w:rsidRPr="004414F1">
        <w:rPr>
          <w:rFonts w:ascii="Arial" w:eastAsia="Malgun Gothic" w:hAnsi="Arial" w:cs="Arial"/>
          <w:b/>
          <w:bCs/>
          <w:color w:val="000000"/>
          <w:lang w:eastAsia="ja-JP"/>
        </w:rPr>
        <w:t xml:space="preserve">                                  </w:t>
      </w:r>
    </w:p>
    <w:p w14:paraId="3EEAA2E7" w14:textId="77777777" w:rsidR="00F408D6" w:rsidRPr="001B1AA5" w:rsidRDefault="00F408D6" w:rsidP="00F408D6">
      <w:pPr>
        <w:pStyle w:val="a3"/>
        <w:rPr>
          <w:sz w:val="22"/>
          <w:szCs w:val="22"/>
          <w:lang w:val="en-GB"/>
        </w:rPr>
      </w:pPr>
    </w:p>
    <w:p w14:paraId="4A785774" w14:textId="77777777" w:rsidR="00F408D6" w:rsidRPr="00FD42D0" w:rsidRDefault="00F408D6" w:rsidP="00F408D6">
      <w:pPr>
        <w:rPr>
          <w:rFonts w:ascii="Arial" w:eastAsiaTheme="minorEastAsia" w:hAnsi="Arial" w:cs="Arial"/>
        </w:rPr>
      </w:pPr>
    </w:p>
    <w:p w14:paraId="05BFC753" w14:textId="77777777" w:rsidR="00F408D6" w:rsidRPr="004E3939" w:rsidRDefault="00F408D6" w:rsidP="00F408D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EE251D">
        <w:rPr>
          <w:rFonts w:ascii="Arial" w:hAnsi="Arial" w:cs="Arial"/>
          <w:b/>
          <w:sz w:val="22"/>
          <w:szCs w:val="22"/>
          <w:highlight w:val="yellow"/>
        </w:rPr>
        <w:t>[draft]</w:t>
      </w:r>
      <w:r w:rsidRPr="002E19BB">
        <w:t xml:space="preserve"> </w:t>
      </w:r>
      <w:r w:rsidRPr="002E19BB">
        <w:rPr>
          <w:rFonts w:ascii="Arial" w:hAnsi="Arial" w:cs="Arial"/>
          <w:b/>
          <w:sz w:val="22"/>
          <w:szCs w:val="22"/>
        </w:rPr>
        <w:t>Reply LS to Reply LS on Direct Discovery and Relay</w:t>
      </w:r>
    </w:p>
    <w:p w14:paraId="294E67E3" w14:textId="77777777" w:rsidR="00F408D6" w:rsidRPr="00B97703" w:rsidRDefault="00F408D6" w:rsidP="00F408D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2E19BB">
        <w:rPr>
          <w:rFonts w:ascii="Arial" w:hAnsi="Arial" w:cs="Arial"/>
          <w:b/>
          <w:bCs/>
          <w:sz w:val="22"/>
          <w:szCs w:val="22"/>
        </w:rPr>
        <w:t>S2-2008500</w:t>
      </w:r>
    </w:p>
    <w:p w14:paraId="3FF433CD" w14:textId="77777777" w:rsidR="00F408D6" w:rsidRPr="004E3939" w:rsidRDefault="00F408D6" w:rsidP="00F408D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2"/>
    <w:bookmarkEnd w:id="3"/>
    <w:bookmarkEnd w:id="4"/>
    <w:p w14:paraId="16740C21" w14:textId="77777777" w:rsidR="00F408D6" w:rsidRPr="00B97703" w:rsidRDefault="00F408D6" w:rsidP="00F408D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FS_5G_ProSe</w:t>
      </w:r>
    </w:p>
    <w:p w14:paraId="7D01FA7E" w14:textId="77777777" w:rsidR="00F408D6" w:rsidRPr="004E3939" w:rsidRDefault="00F408D6" w:rsidP="00F408D6">
      <w:pPr>
        <w:spacing w:after="60"/>
        <w:ind w:left="1985" w:hanging="1985"/>
        <w:rPr>
          <w:rFonts w:ascii="Arial" w:hAnsi="Arial" w:cs="Arial"/>
          <w:b/>
          <w:sz w:val="22"/>
          <w:szCs w:val="22"/>
        </w:rPr>
      </w:pPr>
    </w:p>
    <w:p w14:paraId="4FF3AFEE" w14:textId="77777777" w:rsidR="00F408D6" w:rsidRPr="004E3939" w:rsidRDefault="00F408D6" w:rsidP="00F408D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SA2</w:t>
      </w:r>
    </w:p>
    <w:p w14:paraId="52B1168D" w14:textId="77777777" w:rsidR="00F408D6" w:rsidRPr="004E3939" w:rsidRDefault="00F408D6" w:rsidP="00F408D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w:t>
      </w:r>
    </w:p>
    <w:p w14:paraId="6EBAF7EF" w14:textId="77777777" w:rsidR="00F408D6" w:rsidRPr="004E3939" w:rsidRDefault="00F408D6" w:rsidP="00F408D6">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5C68E6D" w14:textId="77777777" w:rsidR="00F408D6" w:rsidRDefault="00F408D6" w:rsidP="00F408D6">
      <w:pPr>
        <w:spacing w:after="60"/>
        <w:ind w:left="1985" w:hanging="1985"/>
        <w:rPr>
          <w:rFonts w:ascii="Arial" w:hAnsi="Arial" w:cs="Arial"/>
          <w:bCs/>
        </w:rPr>
      </w:pPr>
    </w:p>
    <w:p w14:paraId="7D52B626" w14:textId="77777777" w:rsidR="00F408D6" w:rsidRDefault="00F408D6" w:rsidP="00F408D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 xml:space="preserve">Jianhua </w:t>
      </w:r>
      <w:r w:rsidRPr="00076DE4">
        <w:rPr>
          <w:rFonts w:ascii="Arial" w:hAnsi="Arial" w:cs="Arial" w:hint="eastAsia"/>
          <w:b/>
          <w:bCs/>
          <w:sz w:val="22"/>
          <w:szCs w:val="22"/>
        </w:rPr>
        <w:t>Liu</w:t>
      </w:r>
      <w:r>
        <w:rPr>
          <w:rFonts w:ascii="Arial" w:hAnsi="Arial" w:cs="Arial"/>
          <w:b/>
          <w:bCs/>
          <w:sz w:val="22"/>
          <w:szCs w:val="22"/>
        </w:rPr>
        <w:t xml:space="preserve"> </w:t>
      </w:r>
    </w:p>
    <w:p w14:paraId="6922C5BD" w14:textId="77777777" w:rsidR="00F408D6" w:rsidRDefault="00F408D6" w:rsidP="00F408D6">
      <w:pPr>
        <w:spacing w:after="60"/>
        <w:ind w:left="1985" w:hanging="1985"/>
        <w:rPr>
          <w:rFonts w:ascii="Arial" w:hAnsi="Arial" w:cs="Arial"/>
          <w:b/>
          <w:bCs/>
          <w:sz w:val="22"/>
          <w:szCs w:val="22"/>
        </w:rPr>
      </w:pPr>
      <w:r>
        <w:rPr>
          <w:rFonts w:ascii="Arial" w:hAnsi="Arial" w:cs="Arial"/>
          <w:b/>
          <w:bCs/>
          <w:sz w:val="22"/>
          <w:szCs w:val="22"/>
        </w:rPr>
        <w:tab/>
      </w:r>
      <w:r w:rsidRPr="00076DE4">
        <w:rPr>
          <w:rFonts w:ascii="Arial" w:hAnsi="Arial" w:cs="Arial"/>
          <w:b/>
          <w:bCs/>
          <w:sz w:val="22"/>
          <w:szCs w:val="22"/>
        </w:rPr>
        <w:t>liujianhua@oppo.com</w:t>
      </w:r>
    </w:p>
    <w:p w14:paraId="7608E043" w14:textId="77777777" w:rsidR="00F408D6" w:rsidRPr="004E3939" w:rsidRDefault="00F408D6" w:rsidP="00F408D6">
      <w:pPr>
        <w:spacing w:after="60"/>
        <w:ind w:left="1985" w:hanging="1985"/>
        <w:rPr>
          <w:rFonts w:ascii="Arial" w:hAnsi="Arial" w:cs="Arial"/>
          <w:b/>
          <w:bCs/>
          <w:sz w:val="22"/>
          <w:szCs w:val="22"/>
        </w:rPr>
      </w:pPr>
      <w:r>
        <w:rPr>
          <w:rFonts w:ascii="Arial" w:hAnsi="Arial" w:cs="Arial"/>
          <w:b/>
          <w:bCs/>
          <w:sz w:val="22"/>
          <w:szCs w:val="22"/>
        </w:rPr>
        <w:tab/>
      </w:r>
    </w:p>
    <w:p w14:paraId="4D906D2A" w14:textId="77777777" w:rsidR="00F408D6" w:rsidRPr="00383545" w:rsidRDefault="00F408D6" w:rsidP="00F408D6">
      <w:pPr>
        <w:spacing w:after="60"/>
        <w:ind w:left="1985" w:hanging="1985"/>
        <w:rPr>
          <w:rFonts w:ascii="Arial" w:hAnsi="Arial" w:cs="Arial"/>
          <w:b/>
          <w:sz w:val="22"/>
          <w:szCs w:val="22"/>
        </w:rPr>
      </w:pPr>
      <w:r>
        <w:rPr>
          <w:rFonts w:ascii="Arial" w:hAnsi="Arial" w:cs="Arial"/>
          <w:b/>
          <w:sz w:val="22"/>
          <w:szCs w:val="22"/>
        </w:rPr>
        <w:t xml:space="preserve">Send any reply LS to: </w:t>
      </w:r>
      <w:r w:rsidRPr="00383545">
        <w:rPr>
          <w:rFonts w:ascii="Arial" w:hAnsi="Arial" w:cs="Arial"/>
          <w:b/>
          <w:sz w:val="22"/>
          <w:szCs w:val="22"/>
        </w:rPr>
        <w:t xml:space="preserve">3GPP Liaisons Coordinator, </w:t>
      </w:r>
      <w:hyperlink r:id="rId7" w:history="1">
        <w:r w:rsidRPr="00383545">
          <w:rPr>
            <w:rStyle w:val="af4"/>
            <w:rFonts w:ascii="Arial" w:hAnsi="Arial" w:cs="Arial"/>
            <w:b/>
            <w:sz w:val="22"/>
            <w:szCs w:val="22"/>
          </w:rPr>
          <w:t>mailto:3GPPLiaison@etsi.org</w:t>
        </w:r>
      </w:hyperlink>
    </w:p>
    <w:p w14:paraId="38B8C3CB" w14:textId="77777777" w:rsidR="00F408D6" w:rsidRDefault="00F408D6" w:rsidP="00F408D6">
      <w:pPr>
        <w:spacing w:after="60"/>
        <w:ind w:left="1985" w:hanging="1985"/>
        <w:rPr>
          <w:rFonts w:ascii="Arial" w:hAnsi="Arial" w:cs="Arial"/>
          <w:b/>
        </w:rPr>
      </w:pPr>
    </w:p>
    <w:p w14:paraId="233C0CED" w14:textId="77777777" w:rsidR="00F408D6" w:rsidRPr="00A173FE" w:rsidRDefault="00F408D6" w:rsidP="00F408D6">
      <w:pPr>
        <w:spacing w:after="60"/>
        <w:ind w:left="1985" w:hanging="1985"/>
        <w:rPr>
          <w:rFonts w:ascii="Arial" w:hAnsi="Arial" w:cs="Arial"/>
          <w:b/>
        </w:rPr>
      </w:pPr>
      <w:r>
        <w:rPr>
          <w:rFonts w:ascii="Arial" w:hAnsi="Arial" w:cs="Arial"/>
          <w:b/>
        </w:rPr>
        <w:t>Attachments:</w:t>
      </w:r>
      <w:r w:rsidRPr="00A173FE">
        <w:rPr>
          <w:rFonts w:ascii="Arial" w:hAnsi="Arial" w:cs="Arial"/>
          <w:b/>
        </w:rPr>
        <w:tab/>
      </w:r>
      <w:r w:rsidRPr="00B820D5">
        <w:rPr>
          <w:rFonts w:ascii="Arial" w:hAnsi="Arial" w:cs="Arial"/>
          <w:b/>
          <w:highlight w:val="yellow"/>
        </w:rPr>
        <w:t>None</w:t>
      </w:r>
    </w:p>
    <w:p w14:paraId="51C8B331" w14:textId="77777777" w:rsidR="00F408D6" w:rsidRDefault="00F408D6" w:rsidP="00F408D6">
      <w:pPr>
        <w:pStyle w:val="1"/>
      </w:pPr>
      <w:r>
        <w:t>1</w:t>
      </w:r>
      <w:r>
        <w:tab/>
        <w:t>Overall description</w:t>
      </w:r>
    </w:p>
    <w:p w14:paraId="1B8F4980" w14:textId="77777777" w:rsidR="00F408D6" w:rsidRPr="002E19BB" w:rsidRDefault="00F408D6" w:rsidP="00F408D6">
      <w:pPr>
        <w:pStyle w:val="B1"/>
        <w:ind w:left="0" w:firstLine="0"/>
        <w:rPr>
          <w:rFonts w:ascii="Arial" w:hAnsi="Arial" w:cs="Arial"/>
          <w:lang w:eastAsia="zh-CN"/>
        </w:rPr>
      </w:pPr>
      <w:r w:rsidRPr="002E19BB">
        <w:rPr>
          <w:rFonts w:ascii="Arial" w:hAnsi="Arial" w:cs="Arial"/>
          <w:lang w:eastAsia="zh-CN"/>
        </w:rPr>
        <w:t>SA2 thanks RAN2 for the reply LS to S2-2006587. SA2 provides feedback on the question and progress in the following.</w:t>
      </w:r>
    </w:p>
    <w:p w14:paraId="63038026" w14:textId="77777777" w:rsidR="00F408D6" w:rsidRPr="002E19BB" w:rsidRDefault="00F408D6" w:rsidP="00F408D6">
      <w:pPr>
        <w:pStyle w:val="B1"/>
        <w:ind w:left="0" w:firstLine="0"/>
        <w:rPr>
          <w:rFonts w:ascii="Arial" w:hAnsi="Arial" w:cs="Arial"/>
          <w:lang w:eastAsia="zh-CN"/>
        </w:rPr>
      </w:pPr>
      <w:r w:rsidRPr="002E19BB">
        <w:rPr>
          <w:rFonts w:ascii="Arial" w:hAnsi="Arial" w:cs="Arial"/>
          <w:lang w:eastAsia="zh-CN"/>
        </w:rPr>
        <w:t xml:space="preserve">1) </w:t>
      </w:r>
      <w:r>
        <w:rPr>
          <w:rFonts w:ascii="Arial" w:hAnsi="Arial" w:cs="Arial"/>
          <w:lang w:eastAsia="zh-CN"/>
        </w:rPr>
        <w:t xml:space="preserve"> </w:t>
      </w:r>
      <w:r w:rsidRPr="002E19BB">
        <w:rPr>
          <w:rFonts w:ascii="Arial" w:hAnsi="Arial" w:cs="Arial"/>
          <w:lang w:eastAsia="zh-CN"/>
        </w:rPr>
        <w:t>Feedback on the question</w:t>
      </w:r>
    </w:p>
    <w:p w14:paraId="18582B0B" w14:textId="77777777" w:rsidR="00F408D6" w:rsidRDefault="00F408D6" w:rsidP="00F408D6">
      <w:pPr>
        <w:rPr>
          <w:rFonts w:ascii="Arial" w:hAnsi="Arial" w:cs="Arial"/>
          <w:lang w:eastAsia="zh-CN"/>
        </w:rPr>
      </w:pPr>
      <w:r w:rsidRPr="002C2264">
        <w:rPr>
          <w:rFonts w:ascii="Arial" w:hAnsi="Arial" w:cs="Arial"/>
          <w:b/>
          <w:lang w:eastAsia="zh-CN"/>
        </w:rPr>
        <w:t>Q1</w:t>
      </w:r>
      <w:r>
        <w:rPr>
          <w:rFonts w:ascii="Arial" w:hAnsi="Arial" w:cs="Arial"/>
          <w:lang w:eastAsia="zh-CN"/>
        </w:rPr>
        <w:t>: W</w:t>
      </w:r>
      <w:r w:rsidRPr="00B02B97">
        <w:rPr>
          <w:rFonts w:ascii="Arial" w:hAnsi="Arial" w:cs="Arial"/>
          <w:lang w:eastAsia="zh-CN"/>
        </w:rPr>
        <w:t>hether discovery message could be taken as PC5-S signalling or other new signalling in upper layer</w:t>
      </w:r>
      <w:r>
        <w:rPr>
          <w:rFonts w:ascii="Arial" w:hAnsi="Arial" w:cs="Arial"/>
          <w:lang w:eastAsia="zh-CN"/>
        </w:rPr>
        <w:t>?</w:t>
      </w:r>
    </w:p>
    <w:p w14:paraId="0977F46E" w14:textId="77777777" w:rsidR="00F408D6" w:rsidRDefault="00F408D6" w:rsidP="00F408D6">
      <w:pPr>
        <w:rPr>
          <w:rFonts w:ascii="Arial" w:hAnsi="Arial" w:cs="Arial"/>
          <w:lang w:eastAsia="zh-CN"/>
        </w:rPr>
      </w:pPr>
      <w:r w:rsidRPr="007753D2">
        <w:rPr>
          <w:rFonts w:ascii="Arial" w:hAnsi="Arial" w:cs="Arial"/>
          <w:b/>
          <w:bCs/>
          <w:lang w:eastAsia="zh-CN"/>
        </w:rPr>
        <w:t>A1:</w:t>
      </w:r>
      <w:r>
        <w:rPr>
          <w:rFonts w:ascii="Arial" w:hAnsi="Arial" w:cs="Arial"/>
          <w:lang w:eastAsia="zh-CN"/>
        </w:rPr>
        <w:t xml:space="preserve"> SA2 understands direct discovery message will be taken as </w:t>
      </w:r>
      <w:bookmarkStart w:id="7" w:name="OLE_LINK1"/>
      <w:bookmarkStart w:id="8" w:name="OLE_LINK2"/>
      <w:r>
        <w:rPr>
          <w:rFonts w:ascii="Arial" w:hAnsi="Arial" w:cs="Arial"/>
          <w:lang w:eastAsia="zh-CN"/>
        </w:rPr>
        <w:t xml:space="preserve">ProSe layer </w:t>
      </w:r>
      <w:bookmarkEnd w:id="7"/>
      <w:bookmarkEnd w:id="8"/>
      <w:r>
        <w:rPr>
          <w:rFonts w:ascii="Arial" w:hAnsi="Arial" w:cs="Arial"/>
          <w:lang w:eastAsia="zh-CN"/>
        </w:rPr>
        <w:t>signalling separately from PC5-S signalling, i.e.</w:t>
      </w:r>
      <w:r w:rsidRPr="00196BC7">
        <w:rPr>
          <w:rFonts w:ascii="Arial" w:hAnsi="Arial" w:cs="Arial"/>
          <w:lang w:eastAsia="zh-CN"/>
        </w:rPr>
        <w:t xml:space="preserve"> </w:t>
      </w:r>
      <w:r>
        <w:rPr>
          <w:rFonts w:ascii="Arial" w:hAnsi="Arial" w:cs="Arial"/>
          <w:lang w:eastAsia="zh-CN"/>
        </w:rPr>
        <w:t>ProSe layer will indicate to AS layer whether the signalling is discovery or PC5-S signalling.</w:t>
      </w:r>
    </w:p>
    <w:p w14:paraId="59E8D29C" w14:textId="77777777" w:rsidR="00F408D6" w:rsidRPr="007753D2" w:rsidRDefault="00F408D6" w:rsidP="00F408D6">
      <w:pPr>
        <w:rPr>
          <w:rFonts w:ascii="Arial" w:hAnsi="Arial" w:cs="Arial"/>
          <w:highlight w:val="yellow"/>
          <w:lang w:eastAsia="zh-CN"/>
        </w:rPr>
      </w:pPr>
      <w:r w:rsidRPr="007753D2">
        <w:rPr>
          <w:rFonts w:ascii="Arial" w:hAnsi="Arial" w:cs="Arial"/>
          <w:highlight w:val="yellow"/>
          <w:lang w:eastAsia="zh-CN"/>
        </w:rPr>
        <w:t>2) Progress on Relay.</w:t>
      </w:r>
    </w:p>
    <w:p w14:paraId="53E4A2C8" w14:textId="77777777" w:rsidR="00F408D6" w:rsidRPr="002C2264" w:rsidRDefault="00F408D6" w:rsidP="00F408D6">
      <w:pPr>
        <w:rPr>
          <w:rFonts w:ascii="Arial" w:hAnsi="Arial" w:cs="Arial"/>
          <w:lang w:eastAsia="zh-CN"/>
        </w:rPr>
      </w:pPr>
      <w:r w:rsidRPr="003830E8">
        <w:rPr>
          <w:rFonts w:ascii="Arial" w:hAnsi="Arial" w:cs="Arial"/>
          <w:highlight w:val="yellow"/>
          <w:lang w:eastAsia="zh-CN"/>
        </w:rPr>
        <w:t>TBC based on the progress.</w:t>
      </w:r>
    </w:p>
    <w:p w14:paraId="0545B305" w14:textId="77777777" w:rsidR="00F408D6" w:rsidRPr="008E4814" w:rsidRDefault="00F408D6" w:rsidP="00F408D6">
      <w:pPr>
        <w:pStyle w:val="B1"/>
        <w:ind w:left="0" w:firstLine="0"/>
      </w:pPr>
    </w:p>
    <w:p w14:paraId="5DF16A8E" w14:textId="77777777" w:rsidR="00F408D6" w:rsidRDefault="00F408D6" w:rsidP="00F408D6">
      <w:pPr>
        <w:pStyle w:val="1"/>
      </w:pPr>
      <w:r>
        <w:t>2</w:t>
      </w:r>
      <w:r>
        <w:tab/>
        <w:t>Actions</w:t>
      </w:r>
    </w:p>
    <w:p w14:paraId="1191BC14" w14:textId="77777777" w:rsidR="00F408D6" w:rsidRDefault="00F408D6" w:rsidP="00F408D6">
      <w:pPr>
        <w:spacing w:after="120"/>
        <w:ind w:left="1985" w:hanging="1985"/>
        <w:rPr>
          <w:rFonts w:ascii="Arial" w:hAnsi="Arial" w:cs="Arial"/>
          <w:b/>
        </w:rPr>
      </w:pPr>
      <w:r>
        <w:rPr>
          <w:rFonts w:ascii="Arial" w:hAnsi="Arial" w:cs="Arial"/>
          <w:b/>
        </w:rPr>
        <w:t xml:space="preserve">To RAN2 </w:t>
      </w:r>
    </w:p>
    <w:p w14:paraId="1EE913B9" w14:textId="77777777" w:rsidR="00F408D6" w:rsidRPr="008E4814" w:rsidRDefault="00F408D6" w:rsidP="00F408D6">
      <w:pPr>
        <w:pStyle w:val="B1"/>
        <w:ind w:left="0" w:firstLine="0"/>
      </w:pPr>
      <w:r>
        <w:rPr>
          <w:rFonts w:ascii="Arial" w:hAnsi="Arial" w:cs="Arial"/>
          <w:b/>
        </w:rPr>
        <w:t xml:space="preserve">ACTION: </w:t>
      </w:r>
      <w:r>
        <w:rPr>
          <w:rFonts w:hint="eastAsia"/>
        </w:rPr>
        <w:t xml:space="preserve">SA2 kindly asks </w:t>
      </w:r>
      <w:r>
        <w:t>RAN2</w:t>
      </w:r>
      <w:r>
        <w:rPr>
          <w:rFonts w:hint="eastAsia"/>
        </w:rPr>
        <w:t xml:space="preserve"> to </w:t>
      </w:r>
      <w:r>
        <w:t>take SA2 feedback into account</w:t>
      </w:r>
      <w:r>
        <w:rPr>
          <w:rFonts w:hint="eastAsia"/>
        </w:rPr>
        <w:t>.</w:t>
      </w:r>
      <w:r w:rsidRPr="00D37997">
        <w:t xml:space="preserve"> </w:t>
      </w:r>
    </w:p>
    <w:p w14:paraId="6EA66C7B" w14:textId="77777777" w:rsidR="00F408D6" w:rsidRDefault="00F408D6" w:rsidP="00F408D6">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2</w:t>
      </w:r>
      <w:r>
        <w:rPr>
          <w:szCs w:val="36"/>
        </w:rPr>
        <w:t xml:space="preserve"> m</w:t>
      </w:r>
      <w:r w:rsidRPr="000F6242">
        <w:rPr>
          <w:szCs w:val="36"/>
        </w:rPr>
        <w:t>eetings</w:t>
      </w:r>
    </w:p>
    <w:p w14:paraId="019CA771" w14:textId="77777777" w:rsidR="00F408D6" w:rsidRPr="002F1940" w:rsidRDefault="00F408D6" w:rsidP="00F408D6">
      <w:r w:rsidRPr="00F9109A">
        <w:rPr>
          <w:rFonts w:ascii="Arial" w:hAnsi="Arial" w:cs="Arial"/>
          <w:bCs/>
        </w:rPr>
        <w:t>SA WG2 Mee</w:t>
      </w:r>
      <w:r>
        <w:rPr>
          <w:rFonts w:ascii="Arial" w:hAnsi="Arial" w:cs="Arial"/>
          <w:bCs/>
        </w:rPr>
        <w:t>ting #1</w:t>
      </w:r>
      <w:r>
        <w:rPr>
          <w:rFonts w:ascii="Arial" w:hAnsi="Arial" w:cs="Arial" w:hint="eastAsia"/>
          <w:bCs/>
        </w:rPr>
        <w:t>4</w:t>
      </w:r>
      <w:r>
        <w:rPr>
          <w:rFonts w:ascii="Arial" w:hAnsi="Arial" w:cs="Arial"/>
          <w:bCs/>
        </w:rPr>
        <w:t>3</w:t>
      </w:r>
      <w:r>
        <w:rPr>
          <w:rFonts w:ascii="Arial" w:hAnsi="Arial" w:cs="Arial" w:hint="eastAsia"/>
          <w:bCs/>
        </w:rPr>
        <w:t>E</w:t>
      </w:r>
      <w:r w:rsidRPr="00F9109A">
        <w:rPr>
          <w:rFonts w:ascii="Arial" w:hAnsi="Arial" w:cs="Arial"/>
          <w:bCs/>
        </w:rPr>
        <w:t xml:space="preserve"> </w:t>
      </w:r>
      <w:r w:rsidRPr="00F9109A">
        <w:rPr>
          <w:rFonts w:ascii="Arial" w:hAnsi="Arial" w:cs="Arial"/>
          <w:bCs/>
        </w:rPr>
        <w:tab/>
      </w:r>
      <w:r w:rsidRPr="003830E8">
        <w:rPr>
          <w:rFonts w:ascii="Arial" w:hAnsi="Arial" w:cs="Arial"/>
          <w:bCs/>
          <w:highlight w:val="yellow"/>
        </w:rPr>
        <w:t>TBC</w:t>
      </w:r>
    </w:p>
    <w:p w14:paraId="5447F911" w14:textId="3B0AC2D7" w:rsidR="00284F35" w:rsidRPr="00F408D6" w:rsidRDefault="00284F35" w:rsidP="00F408D6">
      <w:bookmarkStart w:id="9" w:name="_GoBack"/>
      <w:bookmarkEnd w:id="9"/>
    </w:p>
    <w:sectPr w:rsidR="00284F35" w:rsidRPr="00F408D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7F8A3" w14:textId="77777777" w:rsidR="00CB717A" w:rsidRDefault="00CB717A">
      <w:pPr>
        <w:spacing w:after="0"/>
      </w:pPr>
      <w:r>
        <w:separator/>
      </w:r>
    </w:p>
  </w:endnote>
  <w:endnote w:type="continuationSeparator" w:id="0">
    <w:p w14:paraId="48027F89" w14:textId="77777777" w:rsidR="00CB717A" w:rsidRDefault="00CB7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B7B8C" w14:textId="77777777" w:rsidR="00CB717A" w:rsidRDefault="00CB717A">
      <w:pPr>
        <w:spacing w:after="0"/>
      </w:pPr>
      <w:r>
        <w:separator/>
      </w:r>
    </w:p>
  </w:footnote>
  <w:footnote w:type="continuationSeparator" w:id="0">
    <w:p w14:paraId="3B722D1A" w14:textId="77777777" w:rsidR="00CB717A" w:rsidRDefault="00CB71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2E04"/>
    <w:rsid w:val="00024EE9"/>
    <w:rsid w:val="000346D0"/>
    <w:rsid w:val="00076DE4"/>
    <w:rsid w:val="000836CA"/>
    <w:rsid w:val="000945B6"/>
    <w:rsid w:val="000A6329"/>
    <w:rsid w:val="000E51F4"/>
    <w:rsid w:val="000F0FF3"/>
    <w:rsid w:val="000F6242"/>
    <w:rsid w:val="00102CF7"/>
    <w:rsid w:val="0010639B"/>
    <w:rsid w:val="00122981"/>
    <w:rsid w:val="00123A48"/>
    <w:rsid w:val="0017175B"/>
    <w:rsid w:val="00193CBC"/>
    <w:rsid w:val="001B1AA5"/>
    <w:rsid w:val="001C6944"/>
    <w:rsid w:val="001D0410"/>
    <w:rsid w:val="00221A51"/>
    <w:rsid w:val="0024732A"/>
    <w:rsid w:val="00264955"/>
    <w:rsid w:val="00284F35"/>
    <w:rsid w:val="002A7C3E"/>
    <w:rsid w:val="002E09AA"/>
    <w:rsid w:val="002F1940"/>
    <w:rsid w:val="003036C9"/>
    <w:rsid w:val="0032506C"/>
    <w:rsid w:val="00353EE3"/>
    <w:rsid w:val="00357A4F"/>
    <w:rsid w:val="00374AAC"/>
    <w:rsid w:val="00383545"/>
    <w:rsid w:val="003D227D"/>
    <w:rsid w:val="003E53E6"/>
    <w:rsid w:val="003E5536"/>
    <w:rsid w:val="00402864"/>
    <w:rsid w:val="004110A8"/>
    <w:rsid w:val="004131FE"/>
    <w:rsid w:val="00433500"/>
    <w:rsid w:val="00433F71"/>
    <w:rsid w:val="00440D43"/>
    <w:rsid w:val="004414F1"/>
    <w:rsid w:val="00456FFE"/>
    <w:rsid w:val="00457898"/>
    <w:rsid w:val="004A7323"/>
    <w:rsid w:val="004A74A4"/>
    <w:rsid w:val="004C0A7F"/>
    <w:rsid w:val="004D3136"/>
    <w:rsid w:val="004D4CDB"/>
    <w:rsid w:val="004E3939"/>
    <w:rsid w:val="004E535E"/>
    <w:rsid w:val="005130A9"/>
    <w:rsid w:val="005423FA"/>
    <w:rsid w:val="00586FCC"/>
    <w:rsid w:val="00601882"/>
    <w:rsid w:val="00604A78"/>
    <w:rsid w:val="00605CCB"/>
    <w:rsid w:val="00612762"/>
    <w:rsid w:val="006432AF"/>
    <w:rsid w:val="00654A4B"/>
    <w:rsid w:val="006675C5"/>
    <w:rsid w:val="0067499C"/>
    <w:rsid w:val="00746409"/>
    <w:rsid w:val="00764BA7"/>
    <w:rsid w:val="007D7667"/>
    <w:rsid w:val="007F4F92"/>
    <w:rsid w:val="008056FC"/>
    <w:rsid w:val="00810689"/>
    <w:rsid w:val="008112B6"/>
    <w:rsid w:val="00862E55"/>
    <w:rsid w:val="00873484"/>
    <w:rsid w:val="008B691A"/>
    <w:rsid w:val="008D772F"/>
    <w:rsid w:val="008E4814"/>
    <w:rsid w:val="00911EA1"/>
    <w:rsid w:val="0091456E"/>
    <w:rsid w:val="00974C25"/>
    <w:rsid w:val="0099764C"/>
    <w:rsid w:val="009B2AAC"/>
    <w:rsid w:val="009D1FDB"/>
    <w:rsid w:val="00A00F5B"/>
    <w:rsid w:val="00A039E2"/>
    <w:rsid w:val="00A173FE"/>
    <w:rsid w:val="00A302A5"/>
    <w:rsid w:val="00A82215"/>
    <w:rsid w:val="00AA2A90"/>
    <w:rsid w:val="00AB6A56"/>
    <w:rsid w:val="00AD0B12"/>
    <w:rsid w:val="00B1734A"/>
    <w:rsid w:val="00B63917"/>
    <w:rsid w:val="00B722E4"/>
    <w:rsid w:val="00B809C3"/>
    <w:rsid w:val="00B820D5"/>
    <w:rsid w:val="00B854B5"/>
    <w:rsid w:val="00B97703"/>
    <w:rsid w:val="00BF3D47"/>
    <w:rsid w:val="00C031A6"/>
    <w:rsid w:val="00C17003"/>
    <w:rsid w:val="00C173D9"/>
    <w:rsid w:val="00C53A90"/>
    <w:rsid w:val="00C625F8"/>
    <w:rsid w:val="00C63CF0"/>
    <w:rsid w:val="00C668D7"/>
    <w:rsid w:val="00C67D38"/>
    <w:rsid w:val="00C73A97"/>
    <w:rsid w:val="00C82D2E"/>
    <w:rsid w:val="00CB1C7C"/>
    <w:rsid w:val="00CB717A"/>
    <w:rsid w:val="00CC3384"/>
    <w:rsid w:val="00CF6087"/>
    <w:rsid w:val="00D22168"/>
    <w:rsid w:val="00D32ADF"/>
    <w:rsid w:val="00D37997"/>
    <w:rsid w:val="00DA5F38"/>
    <w:rsid w:val="00DC37CE"/>
    <w:rsid w:val="00DD7C23"/>
    <w:rsid w:val="00E07882"/>
    <w:rsid w:val="00E33F0D"/>
    <w:rsid w:val="00E34B2A"/>
    <w:rsid w:val="00E70C90"/>
    <w:rsid w:val="00E72FBF"/>
    <w:rsid w:val="00E90036"/>
    <w:rsid w:val="00E91B8B"/>
    <w:rsid w:val="00EC43FC"/>
    <w:rsid w:val="00EE251D"/>
    <w:rsid w:val="00F408D6"/>
    <w:rsid w:val="00F45285"/>
    <w:rsid w:val="00F83AC0"/>
    <w:rsid w:val="00F94967"/>
    <w:rsid w:val="00FB79BE"/>
    <w:rsid w:val="00FD42D0"/>
    <w:rsid w:val="00FD6FA9"/>
    <w:rsid w:val="00FD6FE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6577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7C"/>
    <w:pPr>
      <w:overflowPunct w:val="0"/>
      <w:autoSpaceDE w:val="0"/>
      <w:autoSpaceDN w:val="0"/>
      <w:adjustRightInd w:val="0"/>
      <w:spacing w:after="180"/>
      <w:textAlignment w:val="baseline"/>
    </w:pPr>
    <w:rPr>
      <w:lang w:val="en-GB"/>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B1C7C"/>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B1C7C"/>
    <w:pPr>
      <w:jc w:val="center"/>
    </w:pPr>
    <w:rPr>
      <w:i/>
    </w:r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1"/>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B1C7C"/>
    <w:pPr>
      <w:outlineLvl w:val="9"/>
    </w:pPr>
  </w:style>
  <w:style w:type="paragraph" w:styleId="23">
    <w:name w:val="List Number 2"/>
    <w:basedOn w:val="af"/>
    <w:semiHidden/>
    <w:rsid w:val="00CB1C7C"/>
    <w:pPr>
      <w:ind w:left="851"/>
    </w:pPr>
  </w:style>
  <w:style w:type="character" w:styleId="af0">
    <w:name w:val="footnote reference"/>
    <w:semiHidden/>
    <w:rsid w:val="00CB1C7C"/>
    <w:rPr>
      <w:b/>
      <w:position w:val="6"/>
      <w:sz w:val="16"/>
    </w:rPr>
  </w:style>
  <w:style w:type="paragraph" w:styleId="af1">
    <w:name w:val="footnote text"/>
    <w:basedOn w:val="a"/>
    <w:link w:val="af2"/>
    <w:semiHidden/>
    <w:rsid w:val="00CB1C7C"/>
    <w:pPr>
      <w:keepLines/>
      <w:spacing w:after="0"/>
      <w:ind w:left="454" w:hanging="454"/>
    </w:pPr>
    <w:rPr>
      <w:sz w:val="16"/>
    </w:rPr>
  </w:style>
  <w:style w:type="character" w:customStyle="1" w:styleId="af2">
    <w:name w:val="脚注文本 字符"/>
    <w:link w:val="af1"/>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link w:val="NOZchn"/>
    <w:qFormat/>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3"/>
    <w:semiHidden/>
    <w:rsid w:val="00CB1C7C"/>
    <w:pPr>
      <w:ind w:left="851"/>
    </w:pPr>
  </w:style>
  <w:style w:type="paragraph" w:styleId="31">
    <w:name w:val="List Bullet 3"/>
    <w:basedOn w:val="24"/>
    <w:semiHidden/>
    <w:rsid w:val="00CB1C7C"/>
    <w:pPr>
      <w:ind w:left="1135"/>
    </w:pPr>
  </w:style>
  <w:style w:type="paragraph" w:styleId="af">
    <w:name w:val="List Number"/>
    <w:basedOn w:val="a9"/>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9"/>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aliases w:val="EN"/>
    <w:basedOn w:val="NO"/>
    <w:link w:val="EditorsNoteChar"/>
    <w:qFormat/>
    <w:rsid w:val="00CB1C7C"/>
    <w:rPr>
      <w:color w:val="FF0000"/>
    </w:rPr>
  </w:style>
  <w:style w:type="paragraph" w:styleId="a9">
    <w:name w:val="List"/>
    <w:basedOn w:val="a"/>
    <w:semiHidden/>
    <w:rsid w:val="00CB1C7C"/>
    <w:pPr>
      <w:ind w:left="568" w:hanging="284"/>
    </w:pPr>
  </w:style>
  <w:style w:type="paragraph" w:styleId="af3">
    <w:name w:val="List Bullet"/>
    <w:basedOn w:val="a9"/>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B820D5"/>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rsid w:val="00B820D5"/>
    <w:rPr>
      <w:rFonts w:ascii="Arial" w:hAnsi="Arial"/>
      <w:lang w:val="en-GB"/>
    </w:rPr>
  </w:style>
  <w:style w:type="character" w:customStyle="1" w:styleId="af6">
    <w:name w:val="批注主题 字符"/>
    <w:basedOn w:val="a7"/>
    <w:link w:val="af5"/>
    <w:uiPriority w:val="99"/>
    <w:semiHidden/>
    <w:rsid w:val="00B820D5"/>
    <w:rPr>
      <w:rFonts w:ascii="Arial" w:hAnsi="Arial"/>
      <w:b/>
      <w:bCs/>
      <w:lang w:val="en-GB"/>
    </w:rPr>
  </w:style>
  <w:style w:type="character" w:customStyle="1" w:styleId="B1Char1">
    <w:name w:val="B1 Char1"/>
    <w:link w:val="B1"/>
    <w:rsid w:val="00357A4F"/>
    <w:rPr>
      <w:lang w:val="en-GB"/>
    </w:rPr>
  </w:style>
  <w:style w:type="character" w:customStyle="1" w:styleId="EditorsNoteChar">
    <w:name w:val="Editor's Note Char"/>
    <w:link w:val="EditorsNote"/>
    <w:rsid w:val="00357A4F"/>
    <w:rPr>
      <w:color w:val="FF0000"/>
      <w:lang w:val="en-GB"/>
    </w:rPr>
  </w:style>
  <w:style w:type="character" w:customStyle="1" w:styleId="B1Char">
    <w:name w:val="B1 Char"/>
    <w:rsid w:val="003D227D"/>
    <w:rPr>
      <w:color w:val="000000"/>
      <w:lang w:val="en-GB" w:eastAsia="ja-JP"/>
    </w:rPr>
  </w:style>
  <w:style w:type="character" w:customStyle="1" w:styleId="EditorsNoteCharChar">
    <w:name w:val="Editor's Note Char Char"/>
    <w:rsid w:val="003D227D"/>
    <w:rPr>
      <w:color w:val="FF0000"/>
      <w:lang w:val="en-GB" w:eastAsia="ja-JP"/>
    </w:rPr>
  </w:style>
  <w:style w:type="character" w:customStyle="1" w:styleId="NOZchn">
    <w:name w:val="NO Zchn"/>
    <w:link w:val="NO"/>
    <w:rsid w:val="003D227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75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201</Words>
  <Characters>1148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cp:lastModifiedBy>
  <cp:revision>3</cp:revision>
  <cp:lastPrinted>2002-04-23T07:10:00Z</cp:lastPrinted>
  <dcterms:created xsi:type="dcterms:W3CDTF">2020-11-18T02:30:00Z</dcterms:created>
  <dcterms:modified xsi:type="dcterms:W3CDTF">2020-11-18T02:31:00Z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C:\Users\m.shariat\AppData\Local\Temp\Temp2_S2-2006974r02.zip\S2-2006974r02_LS ProSe-Relay.docx</vt:lpwstr>
  </property>
</Properties>
</file>